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57B" w:rsidRDefault="004B657B" w:rsidP="00D16FB4"/>
    <w:tbl>
      <w:tblPr>
        <w:tblW w:w="10065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10065"/>
      </w:tblGrid>
      <w:tr w:rsidR="004B657B" w:rsidRPr="004B657B" w:rsidTr="00270AA1">
        <w:trPr>
          <w:trHeight w:val="315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57B" w:rsidRDefault="004B657B" w:rsidP="00C609A7">
            <w:pPr>
              <w:spacing w:after="0" w:line="240" w:lineRule="auto"/>
              <w:ind w:left="283" w:right="85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4B657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 xml:space="preserve">ANEXO </w:t>
            </w:r>
            <w:proofErr w:type="gramStart"/>
            <w:r w:rsidRPr="004B657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7</w:t>
            </w:r>
            <w:proofErr w:type="gramEnd"/>
          </w:p>
          <w:p w:rsidR="00D16FB4" w:rsidRPr="004B657B" w:rsidRDefault="00D16FB4" w:rsidP="00C609A7">
            <w:pPr>
              <w:spacing w:after="0" w:line="240" w:lineRule="auto"/>
              <w:ind w:left="283" w:right="85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</w:tr>
      <w:tr w:rsidR="004B657B" w:rsidRPr="004B657B" w:rsidTr="00270AA1">
        <w:trPr>
          <w:trHeight w:val="300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57B" w:rsidRPr="004B657B" w:rsidRDefault="004B657B" w:rsidP="00C609A7">
            <w:pPr>
              <w:spacing w:after="0" w:line="240" w:lineRule="auto"/>
              <w:ind w:left="283" w:right="85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bookmarkStart w:id="0" w:name="RANGE!A8:A30"/>
            <w:r w:rsidRPr="004B657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INSTRUÇÕES SOBRE TABELA DE DIÁRIAS E TAXAS - PREÇOS GLOBAIS</w:t>
            </w:r>
            <w:bookmarkEnd w:id="0"/>
          </w:p>
        </w:tc>
      </w:tr>
      <w:tr w:rsidR="004B657B" w:rsidRPr="004B657B" w:rsidTr="008716BF">
        <w:trPr>
          <w:trHeight w:val="137"/>
        </w:trPr>
        <w:tc>
          <w:tcPr>
            <w:tcW w:w="100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57B" w:rsidRPr="004B657B" w:rsidRDefault="004B657B" w:rsidP="00C609A7">
            <w:pPr>
              <w:spacing w:after="0" w:line="240" w:lineRule="auto"/>
              <w:ind w:left="283" w:right="850"/>
              <w:jc w:val="both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8716BF" w:rsidRPr="004B657B" w:rsidTr="008716BF">
        <w:trPr>
          <w:trHeight w:val="149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BF" w:rsidRPr="004B657B" w:rsidRDefault="008716BF" w:rsidP="00C609A7">
            <w:pPr>
              <w:spacing w:after="0" w:line="240" w:lineRule="auto"/>
              <w:ind w:left="283" w:right="850"/>
              <w:jc w:val="both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4B657B" w:rsidRPr="004B657B" w:rsidTr="008716BF">
        <w:trPr>
          <w:trHeight w:val="300"/>
        </w:trPr>
        <w:tc>
          <w:tcPr>
            <w:tcW w:w="10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57B" w:rsidRPr="004B657B" w:rsidRDefault="004B657B" w:rsidP="00C609A7">
            <w:pPr>
              <w:spacing w:after="0" w:line="240" w:lineRule="auto"/>
              <w:ind w:left="283" w:right="850"/>
              <w:jc w:val="both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B657B">
              <w:rPr>
                <w:rFonts w:ascii="Calibri" w:eastAsia="Times New Roman" w:hAnsi="Calibri" w:cs="Calibri"/>
                <w:color w:val="000000"/>
                <w:lang w:eastAsia="pt-BR"/>
              </w:rPr>
              <w:t>1 - Nos valores de Diárias e Taxas de Sala estão:</w:t>
            </w:r>
          </w:p>
        </w:tc>
      </w:tr>
      <w:tr w:rsidR="004B657B" w:rsidRPr="004B657B" w:rsidTr="008716BF">
        <w:trPr>
          <w:trHeight w:val="300"/>
        </w:trPr>
        <w:tc>
          <w:tcPr>
            <w:tcW w:w="10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6DE" w:rsidRPr="004B657B" w:rsidRDefault="004B657B" w:rsidP="00C609A7">
            <w:pPr>
              <w:spacing w:after="0" w:line="240" w:lineRule="auto"/>
              <w:ind w:left="283" w:right="850"/>
              <w:jc w:val="both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B657B">
              <w:rPr>
                <w:rFonts w:ascii="Calibri" w:eastAsia="Times New Roman" w:hAnsi="Calibri" w:cs="Calibri"/>
                <w:color w:val="000000"/>
                <w:lang w:eastAsia="pt-BR"/>
              </w:rPr>
              <w:t>1.1 - Incluídos:</w:t>
            </w:r>
          </w:p>
        </w:tc>
      </w:tr>
      <w:tr w:rsidR="004B657B" w:rsidRPr="004B657B" w:rsidTr="008716BF">
        <w:trPr>
          <w:trHeight w:val="600"/>
        </w:trPr>
        <w:tc>
          <w:tcPr>
            <w:tcW w:w="10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B85" w:rsidRPr="004B657B" w:rsidRDefault="004B657B" w:rsidP="00C609A7">
            <w:pPr>
              <w:spacing w:after="0" w:line="240" w:lineRule="auto"/>
              <w:ind w:left="283" w:right="850"/>
              <w:jc w:val="both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B657B">
              <w:rPr>
                <w:rFonts w:ascii="Calibri" w:eastAsia="Times New Roman" w:hAnsi="Calibri" w:cs="Calibri"/>
                <w:color w:val="000000"/>
                <w:lang w:eastAsia="pt-BR"/>
              </w:rPr>
              <w:t>a) todos os serviços de enfermagem, inclusive os materiais e medicamentos utilizados na prestação dos mesmos, conforme definidos no manual de Utilização e Cobrança de Serviços Hospitalares, do IAHCS;</w:t>
            </w:r>
          </w:p>
        </w:tc>
      </w:tr>
      <w:tr w:rsidR="004B657B" w:rsidRPr="004B657B" w:rsidTr="008716BF">
        <w:trPr>
          <w:trHeight w:val="300"/>
        </w:trPr>
        <w:tc>
          <w:tcPr>
            <w:tcW w:w="10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B85" w:rsidRPr="004B657B" w:rsidRDefault="004B657B" w:rsidP="00C609A7">
            <w:pPr>
              <w:spacing w:after="0" w:line="240" w:lineRule="auto"/>
              <w:ind w:left="283" w:right="850"/>
              <w:jc w:val="both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B657B">
              <w:rPr>
                <w:rFonts w:ascii="Calibri" w:eastAsia="Times New Roman" w:hAnsi="Calibri" w:cs="Calibri"/>
                <w:color w:val="000000"/>
                <w:lang w:eastAsia="pt-BR"/>
              </w:rPr>
              <w:t>b) todas as monitorações;</w:t>
            </w:r>
          </w:p>
        </w:tc>
      </w:tr>
      <w:tr w:rsidR="004B657B" w:rsidRPr="004B657B" w:rsidTr="008716BF">
        <w:trPr>
          <w:trHeight w:val="300"/>
        </w:trPr>
        <w:tc>
          <w:tcPr>
            <w:tcW w:w="10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B85" w:rsidRPr="004B657B" w:rsidRDefault="004B657B" w:rsidP="00C609A7">
            <w:pPr>
              <w:spacing w:after="0" w:line="240" w:lineRule="auto"/>
              <w:ind w:left="283" w:right="850"/>
              <w:jc w:val="both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B657B">
              <w:rPr>
                <w:rFonts w:ascii="Calibri" w:eastAsia="Times New Roman" w:hAnsi="Calibri" w:cs="Calibri"/>
                <w:color w:val="000000"/>
                <w:lang w:eastAsia="pt-BR"/>
              </w:rPr>
              <w:t>c) uso de qualquer equipamento;</w:t>
            </w:r>
          </w:p>
        </w:tc>
      </w:tr>
      <w:tr w:rsidR="004B657B" w:rsidRPr="004B657B" w:rsidTr="008716BF">
        <w:trPr>
          <w:trHeight w:val="300"/>
        </w:trPr>
        <w:tc>
          <w:tcPr>
            <w:tcW w:w="10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B85" w:rsidRPr="004B657B" w:rsidRDefault="004B657B" w:rsidP="00C609A7">
            <w:pPr>
              <w:spacing w:after="0" w:line="240" w:lineRule="auto"/>
              <w:ind w:left="283" w:right="850"/>
              <w:jc w:val="both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B657B">
              <w:rPr>
                <w:rFonts w:ascii="Calibri" w:eastAsia="Times New Roman" w:hAnsi="Calibri" w:cs="Calibri"/>
                <w:color w:val="000000"/>
                <w:lang w:eastAsia="pt-BR"/>
              </w:rPr>
              <w:t>d) sala de recuperação;</w:t>
            </w:r>
          </w:p>
        </w:tc>
      </w:tr>
      <w:tr w:rsidR="004B657B" w:rsidRPr="004B657B" w:rsidTr="008716BF">
        <w:trPr>
          <w:trHeight w:val="1200"/>
        </w:trPr>
        <w:tc>
          <w:tcPr>
            <w:tcW w:w="10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B85" w:rsidRPr="004B657B" w:rsidRDefault="004B657B" w:rsidP="00C609A7">
            <w:pPr>
              <w:spacing w:after="0" w:line="240" w:lineRule="auto"/>
              <w:ind w:left="283" w:right="850"/>
              <w:jc w:val="both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B657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e) honorários médicos do Plantão Médico em UTI, incluindo a remuneração do plantonista </w:t>
            </w:r>
            <w:proofErr w:type="spellStart"/>
            <w:r w:rsidRPr="004B657B">
              <w:rPr>
                <w:rFonts w:ascii="Calibri" w:eastAsia="Times New Roman" w:hAnsi="Calibri" w:cs="Calibri"/>
                <w:color w:val="000000"/>
                <w:lang w:eastAsia="pt-BR"/>
              </w:rPr>
              <w:t>intensivista</w:t>
            </w:r>
            <w:proofErr w:type="spellEnd"/>
            <w:r w:rsidRPr="004B657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, a remuneração da prescrição e avaliação médica diária, avaliação nutricional/parenteral, </w:t>
            </w:r>
            <w:proofErr w:type="spellStart"/>
            <w:r w:rsidRPr="004B657B">
              <w:rPr>
                <w:rFonts w:ascii="Calibri" w:eastAsia="Times New Roman" w:hAnsi="Calibri" w:cs="Calibri"/>
                <w:color w:val="000000"/>
                <w:lang w:eastAsia="pt-BR"/>
              </w:rPr>
              <w:t>cateterização</w:t>
            </w:r>
            <w:proofErr w:type="spellEnd"/>
            <w:r w:rsidRPr="004B657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de veias (flebotomia), punção venosa profunda (</w:t>
            </w:r>
            <w:proofErr w:type="spellStart"/>
            <w:r w:rsidRPr="004B657B">
              <w:rPr>
                <w:rFonts w:ascii="Calibri" w:eastAsia="Times New Roman" w:hAnsi="Calibri" w:cs="Calibri"/>
                <w:color w:val="000000"/>
                <w:lang w:eastAsia="pt-BR"/>
              </w:rPr>
              <w:t>intracath</w:t>
            </w:r>
            <w:proofErr w:type="spellEnd"/>
            <w:r w:rsidRPr="004B657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), acesso a circulação venosa central para alimentação parenteral, acesso e colocação de sonda para nutrição </w:t>
            </w:r>
            <w:proofErr w:type="spellStart"/>
            <w:r w:rsidRPr="004B657B">
              <w:rPr>
                <w:rFonts w:ascii="Calibri" w:eastAsia="Times New Roman" w:hAnsi="Calibri" w:cs="Calibri"/>
                <w:color w:val="000000"/>
                <w:lang w:eastAsia="pt-BR"/>
              </w:rPr>
              <w:t>nasoentérica</w:t>
            </w:r>
            <w:proofErr w:type="spellEnd"/>
            <w:r w:rsidRPr="004B657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, cateterismo para controle de pressão arterial, reanimação </w:t>
            </w:r>
            <w:proofErr w:type="spellStart"/>
            <w:r w:rsidRPr="004B657B">
              <w:rPr>
                <w:rFonts w:ascii="Calibri" w:eastAsia="Times New Roman" w:hAnsi="Calibri" w:cs="Calibri"/>
                <w:color w:val="000000"/>
                <w:lang w:eastAsia="pt-BR"/>
              </w:rPr>
              <w:t>cardio-respiratória</w:t>
            </w:r>
            <w:proofErr w:type="spellEnd"/>
            <w:r w:rsidRPr="004B657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, </w:t>
            </w:r>
            <w:proofErr w:type="spellStart"/>
            <w:r w:rsidRPr="004B657B">
              <w:rPr>
                <w:rFonts w:ascii="Calibri" w:eastAsia="Times New Roman" w:hAnsi="Calibri" w:cs="Calibri"/>
                <w:color w:val="000000"/>
                <w:lang w:eastAsia="pt-BR"/>
              </w:rPr>
              <w:t>entubação</w:t>
            </w:r>
            <w:proofErr w:type="spellEnd"/>
            <w:r w:rsidRPr="004B657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, assistência </w:t>
            </w:r>
            <w:proofErr w:type="spellStart"/>
            <w:r w:rsidRPr="004B657B">
              <w:rPr>
                <w:rFonts w:ascii="Calibri" w:eastAsia="Times New Roman" w:hAnsi="Calibri" w:cs="Calibri"/>
                <w:color w:val="000000"/>
                <w:lang w:eastAsia="pt-BR"/>
              </w:rPr>
              <w:t>ventilatória</w:t>
            </w:r>
            <w:proofErr w:type="spellEnd"/>
            <w:r w:rsidRPr="004B657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, </w:t>
            </w:r>
            <w:proofErr w:type="spellStart"/>
            <w:r w:rsidRPr="004B657B">
              <w:rPr>
                <w:rFonts w:ascii="Calibri" w:eastAsia="Times New Roman" w:hAnsi="Calibri" w:cs="Calibri"/>
                <w:color w:val="000000"/>
                <w:lang w:eastAsia="pt-BR"/>
              </w:rPr>
              <w:t>cardioversão</w:t>
            </w:r>
            <w:proofErr w:type="spellEnd"/>
            <w:r w:rsidRPr="004B657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, desfibrilação e </w:t>
            </w:r>
            <w:proofErr w:type="spellStart"/>
            <w:r w:rsidRPr="004B657B">
              <w:rPr>
                <w:rFonts w:ascii="Calibri" w:eastAsia="Times New Roman" w:hAnsi="Calibri" w:cs="Calibri"/>
                <w:color w:val="000000"/>
                <w:lang w:eastAsia="pt-BR"/>
              </w:rPr>
              <w:t>monitorização</w:t>
            </w:r>
            <w:proofErr w:type="spellEnd"/>
            <w:r w:rsidRPr="004B657B">
              <w:rPr>
                <w:rFonts w:ascii="Calibri" w:eastAsia="Times New Roman" w:hAnsi="Calibri" w:cs="Calibri"/>
                <w:color w:val="000000"/>
                <w:lang w:eastAsia="pt-BR"/>
              </w:rPr>
              <w:t>;</w:t>
            </w:r>
          </w:p>
        </w:tc>
      </w:tr>
      <w:tr w:rsidR="004B657B" w:rsidRPr="004B657B" w:rsidTr="008716BF">
        <w:trPr>
          <w:trHeight w:val="300"/>
        </w:trPr>
        <w:tc>
          <w:tcPr>
            <w:tcW w:w="10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B85" w:rsidRPr="004B657B" w:rsidRDefault="004B657B" w:rsidP="00C609A7">
            <w:pPr>
              <w:spacing w:after="0" w:line="240" w:lineRule="auto"/>
              <w:ind w:left="283" w:right="850"/>
              <w:jc w:val="both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B657B">
              <w:rPr>
                <w:rFonts w:ascii="Calibri" w:eastAsia="Times New Roman" w:hAnsi="Calibri" w:cs="Calibri"/>
                <w:color w:val="000000"/>
                <w:lang w:eastAsia="pt-BR"/>
              </w:rPr>
              <w:t>f) serviços de nutrição e</w:t>
            </w:r>
          </w:p>
        </w:tc>
      </w:tr>
      <w:tr w:rsidR="004B657B" w:rsidRPr="004B657B" w:rsidTr="008716BF">
        <w:trPr>
          <w:trHeight w:val="300"/>
        </w:trPr>
        <w:tc>
          <w:tcPr>
            <w:tcW w:w="10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57B" w:rsidRDefault="004B657B" w:rsidP="00C609A7">
            <w:pPr>
              <w:spacing w:after="0" w:line="240" w:lineRule="auto"/>
              <w:ind w:left="283" w:right="850"/>
              <w:jc w:val="both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B657B">
              <w:rPr>
                <w:rFonts w:ascii="Calibri" w:eastAsia="Times New Roman" w:hAnsi="Calibri" w:cs="Calibri"/>
                <w:color w:val="000000"/>
                <w:lang w:eastAsia="pt-BR"/>
              </w:rPr>
              <w:t>g) taxas administrativas.</w:t>
            </w:r>
          </w:p>
          <w:p w:rsidR="00264B85" w:rsidRPr="004B657B" w:rsidRDefault="00264B85" w:rsidP="00C609A7">
            <w:pPr>
              <w:spacing w:after="0" w:line="240" w:lineRule="auto"/>
              <w:ind w:left="283" w:right="850"/>
              <w:jc w:val="both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4B657B" w:rsidRPr="004B657B" w:rsidTr="008716BF">
        <w:trPr>
          <w:trHeight w:val="300"/>
        </w:trPr>
        <w:tc>
          <w:tcPr>
            <w:tcW w:w="10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57B" w:rsidRPr="004B657B" w:rsidRDefault="00264B85" w:rsidP="00C609A7">
            <w:pPr>
              <w:spacing w:after="0" w:line="240" w:lineRule="auto"/>
              <w:ind w:left="283" w:right="850"/>
              <w:jc w:val="both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1.2 -</w:t>
            </w:r>
            <w:r w:rsidR="004B657B" w:rsidRPr="004B657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Excluídos:</w:t>
            </w:r>
          </w:p>
        </w:tc>
      </w:tr>
      <w:tr w:rsidR="004B657B" w:rsidRPr="004B657B" w:rsidTr="008716BF">
        <w:trPr>
          <w:trHeight w:val="300"/>
        </w:trPr>
        <w:tc>
          <w:tcPr>
            <w:tcW w:w="10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57B" w:rsidRPr="00F846DE" w:rsidRDefault="004B657B" w:rsidP="00C609A7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right="850"/>
              <w:jc w:val="both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F846DE">
              <w:rPr>
                <w:rFonts w:ascii="Calibri" w:eastAsia="Times New Roman" w:hAnsi="Calibri" w:cs="Calibri"/>
                <w:color w:val="000000"/>
                <w:lang w:eastAsia="pt-BR"/>
              </w:rPr>
              <w:t>os</w:t>
            </w:r>
            <w:proofErr w:type="gramEnd"/>
            <w:r w:rsidRPr="00F846DE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materiais e medicamentos que não estiverem relacionados nos itens anteriores, exames e demais honorários médicos;</w:t>
            </w:r>
          </w:p>
          <w:p w:rsidR="00F846DE" w:rsidRPr="00F846DE" w:rsidRDefault="00F846DE" w:rsidP="00C609A7">
            <w:pPr>
              <w:spacing w:after="0" w:line="240" w:lineRule="auto"/>
              <w:ind w:left="283" w:right="850"/>
              <w:jc w:val="both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4B657B" w:rsidRPr="004B657B" w:rsidTr="008716BF">
        <w:trPr>
          <w:trHeight w:val="300"/>
        </w:trPr>
        <w:tc>
          <w:tcPr>
            <w:tcW w:w="10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57B" w:rsidRPr="004B657B" w:rsidRDefault="004B657B" w:rsidP="00C609A7">
            <w:pPr>
              <w:spacing w:after="0" w:line="240" w:lineRule="auto"/>
              <w:ind w:left="283" w:right="850"/>
              <w:jc w:val="both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B657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b) os itens de </w:t>
            </w:r>
            <w:proofErr w:type="spellStart"/>
            <w:r w:rsidRPr="004B657B">
              <w:rPr>
                <w:rFonts w:ascii="Calibri" w:eastAsia="Times New Roman" w:hAnsi="Calibri" w:cs="Calibri"/>
                <w:color w:val="000000"/>
                <w:lang w:eastAsia="pt-BR"/>
              </w:rPr>
              <w:t>gasoterapia</w:t>
            </w:r>
            <w:proofErr w:type="spellEnd"/>
            <w:r w:rsidRPr="004B657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relacionados na Tabela de Diária </w:t>
            </w:r>
            <w:r w:rsidR="00D16FB4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e taxa-Preços globais - </w:t>
            </w:r>
            <w:proofErr w:type="gramStart"/>
            <w:r w:rsidR="00D16FB4">
              <w:rPr>
                <w:rFonts w:ascii="Calibri" w:eastAsia="Times New Roman" w:hAnsi="Calibri" w:cs="Calibri"/>
                <w:color w:val="000000"/>
                <w:lang w:eastAsia="pt-BR"/>
              </w:rPr>
              <w:t>Anexo 06</w:t>
            </w:r>
            <w:proofErr w:type="gramEnd"/>
            <w:r w:rsidRPr="004B657B">
              <w:rPr>
                <w:rFonts w:ascii="Calibri" w:eastAsia="Times New Roman" w:hAnsi="Calibri" w:cs="Calibri"/>
                <w:color w:val="000000"/>
                <w:lang w:eastAsia="pt-BR"/>
              </w:rPr>
              <w:t>.</w:t>
            </w:r>
          </w:p>
        </w:tc>
      </w:tr>
      <w:tr w:rsidR="004B657B" w:rsidRPr="004B657B" w:rsidTr="008716BF">
        <w:trPr>
          <w:trHeight w:val="300"/>
        </w:trPr>
        <w:tc>
          <w:tcPr>
            <w:tcW w:w="10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57B" w:rsidRPr="004B657B" w:rsidRDefault="004B657B" w:rsidP="00C609A7">
            <w:pPr>
              <w:spacing w:after="0" w:line="240" w:lineRule="auto"/>
              <w:ind w:left="283" w:right="850"/>
              <w:jc w:val="both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4B657B" w:rsidRPr="004B657B" w:rsidTr="008716BF">
        <w:trPr>
          <w:trHeight w:val="300"/>
        </w:trPr>
        <w:tc>
          <w:tcPr>
            <w:tcW w:w="10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57B" w:rsidRDefault="004B657B" w:rsidP="008716BF">
            <w:pPr>
              <w:spacing w:after="0" w:line="240" w:lineRule="auto"/>
              <w:ind w:left="283" w:right="850"/>
              <w:jc w:val="both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4B657B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  <w:proofErr w:type="gramEnd"/>
            <w:r w:rsidRPr="004B657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- Além do disposto no item 1, nas DIÁRIAS DE MATERNIDADE est</w:t>
            </w:r>
            <w:r w:rsidR="008716BF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ão incluídas as diárias e taxas </w:t>
            </w:r>
            <w:r w:rsidRPr="004B657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do </w:t>
            </w:r>
            <w:r w:rsidR="008716BF">
              <w:rPr>
                <w:rFonts w:ascii="Calibri" w:eastAsia="Times New Roman" w:hAnsi="Calibri" w:cs="Calibri"/>
                <w:color w:val="000000"/>
                <w:lang w:eastAsia="pt-BR"/>
              </w:rPr>
              <w:t>Recém – Nascido.</w:t>
            </w:r>
          </w:p>
          <w:p w:rsidR="008716BF" w:rsidRPr="004B657B" w:rsidRDefault="008716BF" w:rsidP="00C609A7">
            <w:pPr>
              <w:spacing w:after="0" w:line="240" w:lineRule="auto"/>
              <w:ind w:left="283" w:right="850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4B657B" w:rsidRPr="004B657B" w:rsidTr="008716BF">
        <w:trPr>
          <w:trHeight w:val="600"/>
        </w:trPr>
        <w:tc>
          <w:tcPr>
            <w:tcW w:w="10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57B" w:rsidRPr="004B657B" w:rsidRDefault="004B657B" w:rsidP="00C609A7">
            <w:pPr>
              <w:spacing w:after="0" w:line="240" w:lineRule="auto"/>
              <w:ind w:left="283" w:right="850"/>
              <w:jc w:val="both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B657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3 - Nas DIÁRIAS estão incluídas as técnicas de isolamento. Para os pacientes com direito a acomodação </w:t>
            </w:r>
            <w:proofErr w:type="spellStart"/>
            <w:r w:rsidRPr="004B657B">
              <w:rPr>
                <w:rFonts w:ascii="Calibri" w:eastAsia="Times New Roman" w:hAnsi="Calibri" w:cs="Calibri"/>
                <w:color w:val="000000"/>
                <w:lang w:eastAsia="pt-BR"/>
              </w:rPr>
              <w:t>Semiprivativa</w:t>
            </w:r>
            <w:proofErr w:type="spellEnd"/>
            <w:r w:rsidRPr="004B657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com prescrição de isolamento será cobrado diária de apartamento.</w:t>
            </w:r>
          </w:p>
        </w:tc>
      </w:tr>
      <w:tr w:rsidR="004B657B" w:rsidRPr="004B657B" w:rsidTr="008716BF">
        <w:trPr>
          <w:trHeight w:val="300"/>
        </w:trPr>
        <w:tc>
          <w:tcPr>
            <w:tcW w:w="10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57B" w:rsidRPr="004B657B" w:rsidRDefault="004B657B" w:rsidP="00C609A7">
            <w:pPr>
              <w:spacing w:after="0" w:line="240" w:lineRule="auto"/>
              <w:ind w:left="283" w:right="850"/>
              <w:jc w:val="both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4B657B" w:rsidRPr="004B657B" w:rsidTr="008716BF">
        <w:trPr>
          <w:trHeight w:val="600"/>
        </w:trPr>
        <w:tc>
          <w:tcPr>
            <w:tcW w:w="10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57B" w:rsidRPr="004B657B" w:rsidRDefault="004B657B" w:rsidP="00C609A7">
            <w:pPr>
              <w:spacing w:after="0" w:line="240" w:lineRule="auto"/>
              <w:ind w:left="283" w:right="850"/>
              <w:jc w:val="both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B657B">
              <w:rPr>
                <w:rFonts w:ascii="Calibri" w:eastAsia="Times New Roman" w:hAnsi="Calibri" w:cs="Calibri"/>
                <w:color w:val="000000"/>
                <w:lang w:eastAsia="pt-BR"/>
              </w:rPr>
              <w:t>4 - Nas cirurgias de grande porte, havendo necessidade de cuidados especiais e permanecendo o paciente em UTI ou Sala de Recuperação com cuidados de UTI, será cobrada</w:t>
            </w:r>
            <w:r w:rsidR="00D16FB4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r w:rsidRPr="004B657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diária de UTI, a partir do primeiro dia </w:t>
            </w:r>
            <w:proofErr w:type="spellStart"/>
            <w:r w:rsidRPr="004B657B">
              <w:rPr>
                <w:rFonts w:ascii="Calibri" w:eastAsia="Times New Roman" w:hAnsi="Calibri" w:cs="Calibri"/>
                <w:color w:val="000000"/>
                <w:lang w:eastAsia="pt-BR"/>
              </w:rPr>
              <w:t>subsequente</w:t>
            </w:r>
            <w:proofErr w:type="spellEnd"/>
            <w:proofErr w:type="gramStart"/>
            <w:r w:rsidRPr="004B657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 </w:t>
            </w:r>
            <w:proofErr w:type="gramEnd"/>
            <w:r w:rsidRPr="004B657B">
              <w:rPr>
                <w:rFonts w:ascii="Calibri" w:eastAsia="Times New Roman" w:hAnsi="Calibri" w:cs="Calibri"/>
                <w:color w:val="000000"/>
                <w:lang w:eastAsia="pt-BR"/>
              </w:rPr>
              <w:t>ao da cirurgia.</w:t>
            </w:r>
          </w:p>
        </w:tc>
      </w:tr>
      <w:tr w:rsidR="004B657B" w:rsidRPr="004B657B" w:rsidTr="008716BF">
        <w:trPr>
          <w:trHeight w:val="300"/>
        </w:trPr>
        <w:tc>
          <w:tcPr>
            <w:tcW w:w="10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57B" w:rsidRPr="004B657B" w:rsidRDefault="004B657B" w:rsidP="00C609A7">
            <w:pPr>
              <w:spacing w:after="0" w:line="240" w:lineRule="auto"/>
              <w:ind w:left="283" w:right="850"/>
              <w:jc w:val="both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4B657B" w:rsidRPr="004B657B" w:rsidTr="008716BF">
        <w:trPr>
          <w:trHeight w:val="600"/>
        </w:trPr>
        <w:tc>
          <w:tcPr>
            <w:tcW w:w="10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57B" w:rsidRPr="004B657B" w:rsidRDefault="004B657B" w:rsidP="00C609A7">
            <w:pPr>
              <w:spacing w:after="0" w:line="240" w:lineRule="auto"/>
              <w:ind w:left="283" w:right="850"/>
              <w:jc w:val="both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B657B">
              <w:rPr>
                <w:rFonts w:ascii="Calibri" w:eastAsia="Times New Roman" w:hAnsi="Calibri" w:cs="Calibri"/>
                <w:color w:val="000000"/>
                <w:lang w:eastAsia="pt-BR"/>
              </w:rPr>
              <w:t>5 - Para os procedimentos ambulatoriais realizados com xilocaína, com uso de sala de até uma hora, será cobrada a sala de procedimento ambulatorial, independentemente de terem sido realizados no bloco cirúrgico.</w:t>
            </w:r>
          </w:p>
        </w:tc>
      </w:tr>
    </w:tbl>
    <w:p w:rsidR="004B657B" w:rsidRDefault="00F846DE" w:rsidP="00F846DE">
      <w:pPr>
        <w:tabs>
          <w:tab w:val="left" w:pos="6575"/>
        </w:tabs>
        <w:ind w:left="283" w:right="907"/>
      </w:pPr>
      <w:r>
        <w:tab/>
      </w:r>
    </w:p>
    <w:sectPr w:rsidR="004B657B" w:rsidSect="004B657B">
      <w:headerReference w:type="default" r:id="rId7"/>
      <w:footerReference w:type="default" r:id="rId8"/>
      <w:pgSz w:w="11906" w:h="16838"/>
      <w:pgMar w:top="720" w:right="991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AA1" w:rsidRDefault="00270AA1" w:rsidP="00804A8B">
      <w:pPr>
        <w:spacing w:after="0" w:line="240" w:lineRule="auto"/>
      </w:pPr>
      <w:r>
        <w:separator/>
      </w:r>
    </w:p>
  </w:endnote>
  <w:endnote w:type="continuationSeparator" w:id="0">
    <w:p w:rsidR="00270AA1" w:rsidRDefault="00270AA1" w:rsidP="00804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AA1" w:rsidRDefault="00270AA1" w:rsidP="004B657B">
    <w:pPr>
      <w:pStyle w:val="Rodap"/>
      <w:jc w:val="center"/>
    </w:pPr>
    <w:r>
      <w:rPr>
        <w:rFonts w:ascii="Verdana" w:hAnsi="Verdana"/>
        <w:color w:val="000000"/>
        <w:sz w:val="14"/>
        <w:szCs w:val="14"/>
      </w:rPr>
      <w:t>AV. Inconfidência, 817 – Bairro Mal. Rondon| CEP 92020-320 Canoas/RS - Brasil</w:t>
    </w:r>
    <w:r>
      <w:rPr>
        <w:rFonts w:ascii="Verdana" w:hAnsi="Verdana"/>
        <w:color w:val="000000"/>
        <w:sz w:val="14"/>
        <w:szCs w:val="14"/>
      </w:rPr>
      <w:br/>
      <w:t xml:space="preserve">Fone: (51)3462.8800 | </w:t>
    </w:r>
    <w:proofErr w:type="spellStart"/>
    <w:r>
      <w:rPr>
        <w:rFonts w:ascii="Verdana" w:hAnsi="Verdana"/>
        <w:color w:val="000000"/>
        <w:sz w:val="14"/>
        <w:szCs w:val="14"/>
      </w:rPr>
      <w:t>E-mail</w:t>
    </w:r>
    <w:proofErr w:type="spellEnd"/>
    <w:r>
      <w:rPr>
        <w:rFonts w:ascii="Verdana" w:hAnsi="Verdana"/>
        <w:color w:val="000000"/>
        <w:sz w:val="14"/>
        <w:szCs w:val="14"/>
      </w:rPr>
      <w:t xml:space="preserve">: </w:t>
    </w:r>
    <w:hyperlink r:id="rId1" w:history="1">
      <w:r>
        <w:rPr>
          <w:rStyle w:val="Hyperlink"/>
          <w:rFonts w:ascii="Verdana" w:hAnsi="Verdana"/>
          <w:color w:val="000000"/>
          <w:sz w:val="14"/>
          <w:szCs w:val="14"/>
        </w:rPr>
        <w:t>canoasprev@canoasprev.rs.gov.br</w:t>
      </w:r>
    </w:hyperlink>
    <w:r>
      <w:rPr>
        <w:rFonts w:ascii="Verdana" w:hAnsi="Verdana"/>
        <w:color w:val="000000"/>
        <w:sz w:val="14"/>
        <w:szCs w:val="14"/>
      </w:rPr>
      <w:br/>
      <w:t>CNPJ n° 05.550.055/0001-99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AA1" w:rsidRDefault="00270AA1" w:rsidP="00804A8B">
      <w:pPr>
        <w:spacing w:after="0" w:line="240" w:lineRule="auto"/>
      </w:pPr>
      <w:r>
        <w:separator/>
      </w:r>
    </w:p>
  </w:footnote>
  <w:footnote w:type="continuationSeparator" w:id="0">
    <w:p w:rsidR="00270AA1" w:rsidRDefault="00270AA1" w:rsidP="00804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AA1" w:rsidRDefault="00270AA1">
    <w:pPr>
      <w:pStyle w:val="Cabealho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140.25pt;margin-top:12.15pt;width:202.75pt;height:57.05pt;z-index:251658240;mso-width-relative:margin;mso-height-relative:margin">
          <v:textbox style="mso-next-textbox:#_x0000_s1025">
            <w:txbxContent>
              <w:p w:rsidR="00270AA1" w:rsidRPr="001441CB" w:rsidRDefault="00270AA1" w:rsidP="00060D93">
                <w:pPr>
                  <w:pStyle w:val="Ttulo2"/>
                  <w:widowControl/>
                  <w:rPr>
                    <w:sz w:val="48"/>
                    <w:szCs w:val="48"/>
                  </w:rPr>
                </w:pPr>
                <w:r w:rsidRPr="00060D93">
                  <w:rPr>
                    <w:sz w:val="48"/>
                    <w:szCs w:val="48"/>
                  </w:rPr>
                  <w:t xml:space="preserve"> </w:t>
                </w:r>
                <w:r w:rsidRPr="001441CB">
                  <w:rPr>
                    <w:sz w:val="48"/>
                    <w:szCs w:val="48"/>
                  </w:rPr>
                  <w:t>CANOASPREV</w:t>
                </w:r>
              </w:p>
              <w:p w:rsidR="00270AA1" w:rsidRDefault="00270AA1" w:rsidP="00060D93">
                <w:pPr>
                  <w:pStyle w:val="Ttulo3"/>
                  <w:widowControl/>
                </w:pPr>
                <w:r>
                  <w:t>INSTITUTO DE PREVIDÊNCIA E ASSISTÊNCIA</w:t>
                </w:r>
              </w:p>
              <w:p w:rsidR="00270AA1" w:rsidRDefault="00270AA1">
                <w:r>
                  <w:rPr>
                    <w:rFonts w:ascii="Tahoma" w:hAnsi="Tahoma"/>
                    <w:b/>
                    <w:color w:val="008000"/>
                    <w:sz w:val="16"/>
                  </w:rPr>
                  <w:t>DOS</w:t>
                </w:r>
                <w:proofErr w:type="gramStart"/>
                <w:r>
                  <w:rPr>
                    <w:rFonts w:ascii="Tahoma" w:hAnsi="Tahoma"/>
                    <w:b/>
                    <w:color w:val="008000"/>
                    <w:sz w:val="16"/>
                  </w:rPr>
                  <w:t xml:space="preserve">  </w:t>
                </w:r>
                <w:proofErr w:type="gramEnd"/>
                <w:r>
                  <w:rPr>
                    <w:rFonts w:ascii="Tahoma" w:hAnsi="Tahoma"/>
                    <w:b/>
                    <w:color w:val="008000"/>
                    <w:sz w:val="16"/>
                  </w:rPr>
                  <w:t>SERVIDORES  MUNICIPAIS DE CANOAS</w:t>
                </w:r>
              </w:p>
            </w:txbxContent>
          </v:textbox>
        </v:shape>
      </w:pict>
    </w:r>
    <w:r>
      <w:object w:dxaOrig="1653" w:dyaOrig="149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62" type="#_x0000_t75" style="width:95.1pt;height:77.45pt" o:ole="">
          <v:imagedata r:id="rId1" o:title=""/>
        </v:shape>
        <o:OLEObject Type="Embed" ProgID="Msxml2.SAXXMLReader.5.0" ShapeID="_x0000_i1062" DrawAspect="Content" ObjectID="_1440914499" r:id="rId2"/>
      </w:obje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97446A"/>
    <w:multiLevelType w:val="hybridMultilevel"/>
    <w:tmpl w:val="68C25CBA"/>
    <w:lvl w:ilvl="0" w:tplc="C7C68136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3" w:hanging="360"/>
      </w:pPr>
    </w:lvl>
    <w:lvl w:ilvl="2" w:tplc="0416001B" w:tentative="1">
      <w:start w:val="1"/>
      <w:numFmt w:val="lowerRoman"/>
      <w:lvlText w:val="%3."/>
      <w:lvlJc w:val="right"/>
      <w:pPr>
        <w:ind w:left="2083" w:hanging="180"/>
      </w:pPr>
    </w:lvl>
    <w:lvl w:ilvl="3" w:tplc="0416000F" w:tentative="1">
      <w:start w:val="1"/>
      <w:numFmt w:val="decimal"/>
      <w:lvlText w:val="%4."/>
      <w:lvlJc w:val="left"/>
      <w:pPr>
        <w:ind w:left="2803" w:hanging="360"/>
      </w:pPr>
    </w:lvl>
    <w:lvl w:ilvl="4" w:tplc="04160019" w:tentative="1">
      <w:start w:val="1"/>
      <w:numFmt w:val="lowerLetter"/>
      <w:lvlText w:val="%5."/>
      <w:lvlJc w:val="left"/>
      <w:pPr>
        <w:ind w:left="3523" w:hanging="360"/>
      </w:pPr>
    </w:lvl>
    <w:lvl w:ilvl="5" w:tplc="0416001B" w:tentative="1">
      <w:start w:val="1"/>
      <w:numFmt w:val="lowerRoman"/>
      <w:lvlText w:val="%6."/>
      <w:lvlJc w:val="right"/>
      <w:pPr>
        <w:ind w:left="4243" w:hanging="180"/>
      </w:pPr>
    </w:lvl>
    <w:lvl w:ilvl="6" w:tplc="0416000F" w:tentative="1">
      <w:start w:val="1"/>
      <w:numFmt w:val="decimal"/>
      <w:lvlText w:val="%7."/>
      <w:lvlJc w:val="left"/>
      <w:pPr>
        <w:ind w:left="4963" w:hanging="360"/>
      </w:pPr>
    </w:lvl>
    <w:lvl w:ilvl="7" w:tplc="04160019" w:tentative="1">
      <w:start w:val="1"/>
      <w:numFmt w:val="lowerLetter"/>
      <w:lvlText w:val="%8."/>
      <w:lvlJc w:val="left"/>
      <w:pPr>
        <w:ind w:left="5683" w:hanging="360"/>
      </w:pPr>
    </w:lvl>
    <w:lvl w:ilvl="8" w:tplc="0416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804A8B"/>
    <w:rsid w:val="0003795A"/>
    <w:rsid w:val="00060D93"/>
    <w:rsid w:val="00264B85"/>
    <w:rsid w:val="00270AA1"/>
    <w:rsid w:val="00471D67"/>
    <w:rsid w:val="004B657B"/>
    <w:rsid w:val="005D7D5A"/>
    <w:rsid w:val="00804A8B"/>
    <w:rsid w:val="008470DB"/>
    <w:rsid w:val="008716BF"/>
    <w:rsid w:val="00BB72C1"/>
    <w:rsid w:val="00C609A7"/>
    <w:rsid w:val="00CA7A49"/>
    <w:rsid w:val="00D16FB4"/>
    <w:rsid w:val="00F84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A8B"/>
  </w:style>
  <w:style w:type="paragraph" w:styleId="Ttulo2">
    <w:name w:val="heading 2"/>
    <w:basedOn w:val="Normal"/>
    <w:next w:val="Normal"/>
    <w:link w:val="Ttulo2Char"/>
    <w:qFormat/>
    <w:rsid w:val="00060D93"/>
    <w:pPr>
      <w:keepNext/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Tahoma" w:eastAsia="Times New Roman" w:hAnsi="Tahoma" w:cs="Tahoma"/>
      <w:b/>
      <w:bCs/>
      <w:color w:val="007F00"/>
      <w:sz w:val="52"/>
      <w:szCs w:val="52"/>
      <w:lang w:eastAsia="pt-BR"/>
    </w:rPr>
  </w:style>
  <w:style w:type="paragraph" w:styleId="Ttulo3">
    <w:name w:val="heading 3"/>
    <w:basedOn w:val="Normal"/>
    <w:next w:val="Normal"/>
    <w:link w:val="Ttulo3Char"/>
    <w:qFormat/>
    <w:rsid w:val="00060D93"/>
    <w:pPr>
      <w:keepNext/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ahoma" w:eastAsia="Times New Roman" w:hAnsi="Tahoma" w:cs="Tahoma"/>
      <w:b/>
      <w:bCs/>
      <w:color w:val="007F00"/>
      <w:sz w:val="16"/>
      <w:szCs w:val="1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04A8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04A8B"/>
  </w:style>
  <w:style w:type="paragraph" w:styleId="Rodap">
    <w:name w:val="footer"/>
    <w:basedOn w:val="Normal"/>
    <w:link w:val="RodapChar"/>
    <w:uiPriority w:val="99"/>
    <w:semiHidden/>
    <w:unhideWhenUsed/>
    <w:rsid w:val="00804A8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804A8B"/>
  </w:style>
  <w:style w:type="character" w:styleId="Hyperlink">
    <w:name w:val="Hyperlink"/>
    <w:basedOn w:val="Fontepargpadro"/>
    <w:uiPriority w:val="99"/>
    <w:semiHidden/>
    <w:unhideWhenUsed/>
    <w:rsid w:val="00804A8B"/>
    <w:rPr>
      <w:color w:val="0000FF"/>
      <w:u w:val="single"/>
    </w:rPr>
  </w:style>
  <w:style w:type="character" w:customStyle="1" w:styleId="Ttulo2Char">
    <w:name w:val="Título 2 Char"/>
    <w:basedOn w:val="Fontepargpadro"/>
    <w:link w:val="Ttulo2"/>
    <w:rsid w:val="00060D93"/>
    <w:rPr>
      <w:rFonts w:ascii="Tahoma" w:eastAsia="Times New Roman" w:hAnsi="Tahoma" w:cs="Tahoma"/>
      <w:b/>
      <w:bCs/>
      <w:color w:val="007F00"/>
      <w:sz w:val="52"/>
      <w:szCs w:val="52"/>
      <w:lang w:eastAsia="pt-BR"/>
    </w:rPr>
  </w:style>
  <w:style w:type="character" w:customStyle="1" w:styleId="Ttulo3Char">
    <w:name w:val="Título 3 Char"/>
    <w:basedOn w:val="Fontepargpadro"/>
    <w:link w:val="Ttulo3"/>
    <w:rsid w:val="00060D93"/>
    <w:rPr>
      <w:rFonts w:ascii="Tahoma" w:eastAsia="Times New Roman" w:hAnsi="Tahoma" w:cs="Tahoma"/>
      <w:b/>
      <w:bCs/>
      <w:color w:val="007F00"/>
      <w:sz w:val="16"/>
      <w:szCs w:val="16"/>
      <w:lang w:eastAsia="pt-BR"/>
    </w:rPr>
  </w:style>
  <w:style w:type="character" w:customStyle="1" w:styleId="longtext">
    <w:name w:val="long_text"/>
    <w:basedOn w:val="Fontepargpadro"/>
    <w:rsid w:val="004B657B"/>
  </w:style>
  <w:style w:type="character" w:customStyle="1" w:styleId="hps">
    <w:name w:val="hps"/>
    <w:basedOn w:val="Fontepargpadro"/>
    <w:rsid w:val="004B657B"/>
  </w:style>
  <w:style w:type="paragraph" w:styleId="PargrafodaLista">
    <w:name w:val="List Paragraph"/>
    <w:basedOn w:val="Normal"/>
    <w:uiPriority w:val="34"/>
    <w:qFormat/>
    <w:rsid w:val="00264B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53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anoasprev@canoasprev.rs.gov.b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315</Words>
  <Characters>1704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carmosina</dc:creator>
  <cp:keywords/>
  <dc:description/>
  <cp:lastModifiedBy>carmosina</cp:lastModifiedBy>
  <cp:revision>8</cp:revision>
  <cp:lastPrinted>2013-09-17T12:12:00Z</cp:lastPrinted>
  <dcterms:created xsi:type="dcterms:W3CDTF">2013-09-16T13:39:00Z</dcterms:created>
  <dcterms:modified xsi:type="dcterms:W3CDTF">2013-09-17T12:15:00Z</dcterms:modified>
</cp:coreProperties>
</file>